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3"/>
      </w:tblGrid>
      <w:tr w:rsidR="000E03FD" w:rsidTr="00C07CE9">
        <w:tc>
          <w:tcPr>
            <w:tcW w:w="3083" w:type="dxa"/>
          </w:tcPr>
          <w:p w:rsidR="000E03FD" w:rsidRDefault="000E03FD" w:rsidP="00C0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  <w:p w:rsidR="000E03FD" w:rsidRPr="00F01CDF" w:rsidRDefault="000E03FD" w:rsidP="00C0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приказу от 03.12.2015 № 830</w:t>
            </w:r>
          </w:p>
        </w:tc>
      </w:tr>
    </w:tbl>
    <w:p w:rsidR="000E03FD" w:rsidRDefault="000E03FD" w:rsidP="000E03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E03FD" w:rsidRPr="00F01CD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41F3D">
        <w:rPr>
          <w:rFonts w:ascii="Times New Roman" w:hAnsi="Times New Roman" w:cs="Times New Roman"/>
          <w:b/>
          <w:sz w:val="28"/>
          <w:szCs w:val="28"/>
        </w:rPr>
        <w:t>комиссии по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 xml:space="preserve">в бюджетном учреждении здравоохранения Вологодской области 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>«Вологодская областная клиническая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0E03FD" w:rsidRPr="000E634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1.1. Комиссия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0E63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бюджетном учреждении здравоохранения Вологодской области «Вологодская областная клиническая больница» </w:t>
      </w:r>
      <w:r w:rsidRPr="000E634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634F">
        <w:rPr>
          <w:rFonts w:ascii="Times New Roman" w:hAnsi="Times New Roman" w:cs="Times New Roman"/>
          <w:sz w:val="28"/>
          <w:szCs w:val="28"/>
        </w:rPr>
        <w:t>Комиссия) создана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рассмотрения вопросов, связанных с урегулированием ситуаций, когда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0E634F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>объективное исполнение ими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0E634F">
        <w:rPr>
          <w:rFonts w:ascii="Times New Roman" w:hAnsi="Times New Roman" w:cs="Times New Roman"/>
          <w:sz w:val="28"/>
          <w:szCs w:val="28"/>
        </w:rPr>
        <w:t xml:space="preserve"> должностных обязанностей.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0E634F">
        <w:rPr>
          <w:rFonts w:ascii="Times New Roman" w:hAnsi="Times New Roman" w:cs="Times New Roman"/>
          <w:sz w:val="28"/>
          <w:szCs w:val="28"/>
        </w:rPr>
        <w:t xml:space="preserve"> области, настоящим Положением.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1.3.  Численность и персональный состав Комиссии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 изменяется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главного врача бюджетного учреждения здравоохранения Вологодской области «Вологодская областная клиническая больница» </w:t>
      </w:r>
      <w:r w:rsidRPr="000E634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БУЗ ВО «ВОКБ», Больница, Учреждение</w:t>
      </w:r>
      <w:r w:rsidRPr="000E634F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1.4.  Комиссия по урегулированию конфликта интересов действует на постоянной основе. </w:t>
      </w:r>
    </w:p>
    <w:p w:rsidR="000E03FD" w:rsidRPr="000E634F" w:rsidRDefault="000E03FD" w:rsidP="000E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2. Задачи и полномочия Комиссии</w:t>
      </w:r>
    </w:p>
    <w:p w:rsidR="000E03FD" w:rsidRPr="000E634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содействие в урегулировании конфликта интересов, способного привести к причинению вреда законным интересам граждан, организаций, обществу;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обеспечение условий для добросовестного и эффективного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исключение злоупотреблений со стороны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0E634F">
        <w:rPr>
          <w:rFonts w:ascii="Times New Roman" w:hAnsi="Times New Roman" w:cs="Times New Roman"/>
          <w:sz w:val="28"/>
          <w:szCs w:val="28"/>
        </w:rPr>
        <w:t xml:space="preserve"> при выполнении их должностных обязанностей;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противодействие коррупции.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lastRenderedPageBreak/>
        <w:t xml:space="preserve">2.2. Комиссия имеет право: </w:t>
      </w:r>
    </w:p>
    <w:p w:rsidR="000E03FD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запрашивать необходимые документы и информацию от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государственной власти и органов местного самоуправления, а также от </w:t>
      </w:r>
      <w:r>
        <w:rPr>
          <w:rFonts w:ascii="Times New Roman" w:hAnsi="Times New Roman" w:cs="Times New Roman"/>
          <w:sz w:val="28"/>
          <w:szCs w:val="28"/>
        </w:rPr>
        <w:t>должностных лиц Учреждения</w:t>
      </w:r>
      <w:r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03FD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приглашать на свои заседания должностных лиц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иных лиц.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DF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0E03FD" w:rsidRPr="005960D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3.1. Основанием для проведения заседания Комиссии является полученная от </w:t>
      </w:r>
      <w:r>
        <w:rPr>
          <w:rFonts w:ascii="Times New Roman" w:hAnsi="Times New Roman" w:cs="Times New Roman"/>
          <w:sz w:val="28"/>
          <w:szCs w:val="28"/>
        </w:rPr>
        <w:t>сотрудника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Учреждения, а также от </w:t>
      </w:r>
      <w:r w:rsidRPr="000E634F">
        <w:rPr>
          <w:rFonts w:ascii="Times New Roman" w:hAnsi="Times New Roman" w:cs="Times New Roman"/>
          <w:sz w:val="28"/>
          <w:szCs w:val="28"/>
        </w:rPr>
        <w:t>правоохранительных, судебных или иных государственных органов,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организаций, должностных лиц или граждан информация о наличии у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0E634F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конфликту интересов.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3.2.  Данная информация  должна  быть  представлена в письменной форме и содержать следующие сведения: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>чреждения и занимаемая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должность;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описание признаков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интересов;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данные об источнике информации.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подтверждающие наличие у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>чреждения личной заинтересованности,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к конфликту интересов.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3.5.  Председатель Комиссии в трехдневный срок со дня поступления информации о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0E634F">
        <w:rPr>
          <w:rFonts w:ascii="Times New Roman" w:hAnsi="Times New Roman" w:cs="Times New Roman"/>
          <w:sz w:val="28"/>
          <w:szCs w:val="28"/>
        </w:rPr>
        <w:t xml:space="preserve"> личной заинтересованности,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lastRenderedPageBreak/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 xml:space="preserve">чреждения личной заинтересованности.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не менее половины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FD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03FD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3.9.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 xml:space="preserve">чреждения, рассматриваются материалы, относящиеся к вопросам, включенным в повестку дня заседания.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Комиссия вправе пригласить на свое заседание иных лиц и заслушать их устные или рассмотреть письменные пояснения.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3.10. Члены Комиссии и лица, участвовавшие в ее заседании, 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разглашать сведения, ставшие им известными в ходе работы Комиссии. </w:t>
      </w:r>
    </w:p>
    <w:p w:rsidR="000E03FD" w:rsidRPr="000E634F" w:rsidRDefault="000E03FD" w:rsidP="000E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E9">
        <w:rPr>
          <w:rFonts w:ascii="Times New Roman" w:hAnsi="Times New Roman" w:cs="Times New Roman"/>
          <w:b/>
          <w:sz w:val="28"/>
          <w:szCs w:val="28"/>
        </w:rPr>
        <w:t>4. Решение Комиссии</w:t>
      </w:r>
    </w:p>
    <w:p w:rsidR="000E03FD" w:rsidRPr="003353E9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4.1. По итогам рассмотрения информации, являющейся основанием для заседания, Комиссия может принять одно из следующих решений: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установить, что в рассмотренном случае не содержится признаков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 xml:space="preserve">чреждения, которая приводит или может привести к конфликту интересов;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установить факт наличия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>чреждения, которая приводит или может приве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634F">
        <w:rPr>
          <w:rFonts w:ascii="Times New Roman" w:hAnsi="Times New Roman" w:cs="Times New Roman"/>
          <w:sz w:val="28"/>
          <w:szCs w:val="28"/>
        </w:rPr>
        <w:t xml:space="preserve">ти к конфликту интересов.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634F">
        <w:rPr>
          <w:rFonts w:ascii="Times New Roman" w:hAnsi="Times New Roman" w:cs="Times New Roman"/>
          <w:sz w:val="28"/>
          <w:szCs w:val="28"/>
        </w:rPr>
        <w:t xml:space="preserve"> Комиссии является решающим.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4.3. Решения комиссии оформляются протоколами, которые подписывают члены комиссии, принявшие участие в ее заседании.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В  решении Комиссии указываются: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0E634F">
        <w:rPr>
          <w:rFonts w:ascii="Times New Roman" w:hAnsi="Times New Roman" w:cs="Times New Roman"/>
          <w:sz w:val="28"/>
          <w:szCs w:val="28"/>
        </w:rPr>
        <w:t xml:space="preserve">, должность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 xml:space="preserve">чреждения,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E634F">
        <w:rPr>
          <w:rFonts w:ascii="Times New Roman" w:hAnsi="Times New Roman" w:cs="Times New Roman"/>
          <w:sz w:val="28"/>
          <w:szCs w:val="28"/>
        </w:rPr>
        <w:t xml:space="preserve">отношении которого рассматривался вопрос о наличии личной заинтересованности, которая приводит или может привести к конфликту интересов;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источник информации, ставш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>й основанием для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Комиссии;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дата поступления информации в Комиссию и дата ее рассмотрения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заседании Комиссии, существо информации;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0E634F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существо решения и его обоснование;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результаты голосования.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4.4. Член Комиссии, несогласный с решением Комиссии, вправе в письменном виде изложить свое мнение, которое подлежит 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приобщению к протоколу заседания Комиссии.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4.5. Копии решения Комиссии в течение 10 дней со дня его принятия направляются </w:t>
      </w:r>
      <w:r>
        <w:rPr>
          <w:rFonts w:ascii="Times New Roman" w:hAnsi="Times New Roman" w:cs="Times New Roman"/>
          <w:sz w:val="28"/>
          <w:szCs w:val="28"/>
        </w:rPr>
        <w:t>сотруднику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>чреждения, а также по решению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иным заинтересованным лицам.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4.6. Решение Комиссии может быть обжаловано </w:t>
      </w:r>
      <w:r>
        <w:rPr>
          <w:rFonts w:ascii="Times New Roman" w:hAnsi="Times New Roman" w:cs="Times New Roman"/>
          <w:sz w:val="28"/>
          <w:szCs w:val="28"/>
        </w:rPr>
        <w:t>сотрудником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 xml:space="preserve">чреждения в 10-дневный срок со дня вручения ему копии решения Комиссии в порядке, предусмотренном законодательством Российской Федерации.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4.7.  </w:t>
      </w:r>
      <w:proofErr w:type="gramStart"/>
      <w:r w:rsidRPr="000E634F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>сотрудником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 xml:space="preserve">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 </w:t>
      </w:r>
      <w:proofErr w:type="gramEnd"/>
    </w:p>
    <w:p w:rsidR="000E03FD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4.8. Решение Комиссии, принятое в отношении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>чреждения, хранится в его личном деле.</w:t>
      </w: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A89" w:rsidRDefault="00D86A89"/>
    <w:sectPr w:rsidR="00D86A89" w:rsidSect="00D8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08"/>
  <w:characterSpacingControl w:val="doNotCompress"/>
  <w:compat/>
  <w:rsids>
    <w:rsidRoot w:val="000E03FD"/>
    <w:rsid w:val="000E03FD"/>
    <w:rsid w:val="00D8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3F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F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EuGenerator</dc:creator>
  <cp:lastModifiedBy>EuGenerator</cp:lastModifiedBy>
  <cp:revision>1</cp:revision>
  <dcterms:created xsi:type="dcterms:W3CDTF">2015-12-16T08:44:00Z</dcterms:created>
  <dcterms:modified xsi:type="dcterms:W3CDTF">2015-12-16T08:44:00Z</dcterms:modified>
</cp:coreProperties>
</file>